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880" w:firstLineChars="200"/>
        <w:jc w:val="both"/>
        <w:textAlignment w:val="auto"/>
        <w:rPr>
          <w:rFonts w:hint="eastAsia" w:ascii="方正小标宋简体" w:hAnsi="方正小标宋简体" w:eastAsia="方正小标宋简体"/>
          <w:color w:val="000000"/>
          <w:sz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lang w:val="en-US" w:eastAsia="zh-CN"/>
        </w:rPr>
        <w:t>1—4</w:t>
      </w:r>
      <w:r>
        <w:rPr>
          <w:rFonts w:hint="eastAsia" w:ascii="方正小标宋简体" w:hAnsi="方正小标宋简体" w:eastAsia="方正小标宋简体"/>
          <w:color w:val="000000"/>
          <w:sz w:val="44"/>
        </w:rPr>
        <w:t>月连州市重点项目建设推进情况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880" w:firstLineChars="200"/>
        <w:jc w:val="both"/>
        <w:textAlignment w:val="auto"/>
        <w:rPr>
          <w:rFonts w:hint="eastAsia" w:ascii="方正小标宋简体" w:hAnsi="方正小标宋简体" w:eastAsia="方正小标宋简体"/>
          <w:color w:val="000000"/>
          <w:sz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一、项目推进情况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Times New Roman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0"/>
          <w:lang w:val="en-US" w:eastAsia="zh-CN" w:bidi="ar-SA"/>
        </w:rPr>
        <w:t>2021年连州市重点建设项目40个，年度计划投资67.86亿元。1-4月，完成投资17.89亿元，完成年度投资计划26.36%，低于时间进度（33.34%）。未开工建设项目9个项目，比上月减少2个，占项目总数22.5%，涉及年计划投资11.82亿元，占年总计划投资17.42%。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0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0"/>
          <w:lang w:val="en-US" w:eastAsia="zh-CN" w:bidi="ar-SA"/>
        </w:rPr>
        <w:t xml:space="preserve">    清远市重点建设项目15个，年度计划投资20.22亿元，1-4月，完成投资8.32亿元，完成年度投资计划40.45%，高于时间进度（33.34%），未开工建设项目3个，占项目总数20%，涉及年计划投资2.12亿元，占年总计划投资10.49%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Times New Roman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0"/>
          <w:lang w:val="en-US" w:eastAsia="zh-CN" w:bidi="ar-SA"/>
        </w:rPr>
        <w:t>省重点建设项目3个，年度计划投资4.12亿元。1-4月，完成投资1.72亿元，完成年度投资计划38.48%，高于时间进度（33.34%），未开工建设项目1个，占项目总数33.34%，涉及年计划投资0.12亿元，占年总计划投资2.92%。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lang w:val="en-US" w:eastAsia="zh-CN"/>
        </w:rPr>
        <w:t>二、项目</w:t>
      </w:r>
      <w:r>
        <w:rPr>
          <w:rFonts w:hint="eastAsia" w:ascii="宋体" w:hAnsi="宋体" w:eastAsia="宋体" w:cs="宋体"/>
          <w:b/>
          <w:bCs/>
          <w:sz w:val="32"/>
          <w:lang w:val="en-US" w:eastAsia="zh-CN"/>
        </w:rPr>
        <w:t>存在问题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>（一）部分项目前期工作未完成，影响项目开工建设，</w:t>
      </w:r>
      <w:r>
        <w:rPr>
          <w:rFonts w:hint="eastAsia" w:ascii="仿宋_GB2312" w:hAnsi="仿宋_GB2312" w:eastAsia="仿宋_GB2312"/>
          <w:sz w:val="32"/>
          <w:lang w:eastAsia="zh-CN"/>
        </w:rPr>
        <w:t>全市还有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30个重点项目尚未全面完成前期，占项目总数的75%。</w:t>
      </w:r>
      <w:r>
        <w:rPr>
          <w:rFonts w:hint="eastAsia" w:ascii="仿宋_GB2312" w:hAnsi="仿宋_GB2312" w:eastAsia="仿宋_GB2312"/>
          <w:sz w:val="32"/>
          <w:lang w:eastAsia="zh-CN"/>
        </w:rPr>
        <w:t>其中可研未完成的项目有3个；未办理立项的项目有8个；未完全解决用地指标的项目有12个；未完成解决用林指标的项目有5个；未全面完成征地拆迁的项目有11个；未全面完成招投标的项目有13个；未全面完成环评的项目有9个；未完成选址的项目有5个；未完成报建手续的项目有24个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（二）连州市40个重点建设项目1-4月</w:t>
      </w: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0"/>
          <w:lang w:val="en-US" w:eastAsia="zh-CN" w:bidi="ar-SA"/>
        </w:rPr>
        <w:t>完成年度投资计划26.36%，低于时间进度（33.34%）。未开工建设项目9个项目，比上月减少2个，占项目总数22.5%，涉及年计划投资11.82亿元，占年总计划投资17.42%。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（三）部分项目推进进度未达到时间进度，其中共有25个项目推进未达到时间进度（33.34%），占项目总数62.5%，共有19个项目低于全市平均进度水平（26.34%），占项目总数47.5%。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三、下一步工作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建议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b/>
          <w:bCs/>
          <w:color w:val="auto"/>
          <w:sz w:val="32"/>
          <w:lang w:eastAsia="zh-CN"/>
        </w:rPr>
      </w:pPr>
      <w:r>
        <w:rPr>
          <w:rFonts w:hint="eastAsia" w:ascii="仿宋_GB2312" w:hAnsi="仿宋_GB2312" w:eastAsia="仿宋_GB2312"/>
          <w:b w:val="0"/>
          <w:bCs/>
          <w:color w:val="000000"/>
          <w:sz w:val="32"/>
          <w:szCs w:val="28"/>
          <w:lang w:val="en-US" w:eastAsia="zh-CN"/>
        </w:rPr>
        <w:t>（一）</w:t>
      </w:r>
      <w:r>
        <w:rPr>
          <w:rFonts w:hint="eastAsia" w:ascii="仿宋_GB2312" w:hAnsi="仿宋_GB2312" w:eastAsia="仿宋_GB2312"/>
          <w:b w:val="0"/>
          <w:bCs/>
          <w:color w:val="auto"/>
          <w:sz w:val="32"/>
          <w:lang w:eastAsia="zh-CN"/>
        </w:rPr>
        <w:t>以前期工作为抓手，促进项目尽快开工。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lang w:eastAsia="zh-CN"/>
        </w:rPr>
        <w:t>按照市政府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lang w:val="en-US" w:eastAsia="zh-CN"/>
        </w:rPr>
        <w:t>工作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lang w:eastAsia="zh-CN"/>
        </w:rPr>
        <w:t>要求，清远市和连州市重点项目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lang w:val="en-US" w:eastAsia="zh-CN"/>
        </w:rPr>
        <w:t>9月前要全面开工，督促</w:t>
      </w:r>
      <w:r>
        <w:rPr>
          <w:rFonts w:hint="eastAsia" w:ascii="仿宋_GB2312" w:hAnsi="仿宋_GB2312" w:eastAsia="仿宋_GB2312"/>
          <w:sz w:val="32"/>
          <w:lang w:val="en-US" w:eastAsia="zh-CN"/>
        </w:rPr>
        <w:t>各项目单位抓紧抓实前期各项手续，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lang w:eastAsia="zh-CN"/>
        </w:rPr>
        <w:t>对立项等前期工作确定完成时间节点，进行倒排工期管理，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lang w:val="en-US" w:eastAsia="zh-CN"/>
        </w:rPr>
        <w:t>积极与职能部门对接，早日完成前期工作。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</w:rPr>
      </w:pPr>
      <w:r>
        <w:rPr>
          <w:rFonts w:hint="eastAsia" w:ascii="仿宋_GB2312" w:hAnsi="仿宋_GB2312" w:eastAsia="仿宋_GB2312"/>
          <w:b w:val="0"/>
          <w:bCs w:val="0"/>
          <w:color w:val="auto"/>
          <w:sz w:val="32"/>
          <w:lang w:val="en-US" w:eastAsia="zh-CN"/>
        </w:rPr>
        <w:t>（二）</w:t>
      </w:r>
      <w:r>
        <w:rPr>
          <w:rFonts w:hint="eastAsia" w:ascii="仿宋_GB2312" w:hAnsi="仿宋_GB2312" w:eastAsia="仿宋_GB2312"/>
          <w:b w:val="0"/>
          <w:bCs w:val="0"/>
          <w:snapToGrid/>
          <w:color w:val="auto"/>
          <w:sz w:val="32"/>
        </w:rPr>
        <w:t>加强服务</w:t>
      </w:r>
      <w:r>
        <w:rPr>
          <w:rFonts w:hint="eastAsia" w:ascii="仿宋_GB2312" w:hAnsi="仿宋_GB2312" w:eastAsia="仿宋_GB2312"/>
          <w:b w:val="0"/>
          <w:bCs w:val="0"/>
          <w:snapToGrid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b w:val="0"/>
          <w:bCs w:val="0"/>
          <w:snapToGrid/>
          <w:color w:val="auto"/>
          <w:sz w:val="32"/>
        </w:rPr>
        <w:t>着力解决瓶颈制约</w:t>
      </w:r>
      <w:r>
        <w:rPr>
          <w:rFonts w:hint="eastAsia" w:ascii="仿宋_GB2312" w:hAnsi="仿宋_GB2312" w:eastAsia="仿宋_GB2312"/>
          <w:b/>
          <w:snapToGrid/>
          <w:color w:val="auto"/>
          <w:sz w:val="32"/>
        </w:rPr>
        <w:t>。</w:t>
      </w:r>
      <w:r>
        <w:rPr>
          <w:rFonts w:hint="eastAsia" w:ascii="仿宋_GB2312" w:hAnsi="仿宋_GB2312" w:eastAsia="仿宋_GB2312" w:cs="Times New Roman"/>
          <w:color w:val="auto"/>
          <w:sz w:val="32"/>
          <w:lang w:val="en-US" w:eastAsia="zh-CN"/>
        </w:rPr>
        <w:t>重点项目办将按照职能部门报来未完成的</w:t>
      </w:r>
      <w:r>
        <w:rPr>
          <w:rFonts w:hint="eastAsia" w:ascii="仿宋_GB2312" w:hAnsi="仿宋_GB2312" w:eastAsia="仿宋_GB2312" w:cs="Times New Roman"/>
          <w:color w:val="auto"/>
          <w:sz w:val="32"/>
          <w:lang w:eastAsia="zh-CN"/>
        </w:rPr>
        <w:t>立项、规划</w:t>
      </w:r>
      <w:r>
        <w:rPr>
          <w:rFonts w:hint="eastAsia" w:ascii="仿宋_GB2312" w:hAnsi="仿宋_GB2312" w:eastAsia="仿宋_GB2312" w:cs="Times New Roman"/>
          <w:color w:val="auto"/>
          <w:sz w:val="32"/>
          <w:lang w:val="en-US" w:eastAsia="zh-CN"/>
        </w:rPr>
        <w:t>等前期工作完成时限进行跟踪落实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组织开展专项问题现场协调会，分类解决项目推进过程中的堵点难点问题，协调职能部门解放思想，创新思维，</w:t>
      </w:r>
      <w:r>
        <w:rPr>
          <w:rFonts w:hint="eastAsia" w:ascii="仿宋_GB2312" w:hAnsi="仿宋_GB2312" w:eastAsia="仿宋_GB2312"/>
          <w:color w:val="auto"/>
          <w:sz w:val="32"/>
        </w:rPr>
        <w:t>积极帮助企业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和项目</w:t>
      </w:r>
      <w:r>
        <w:rPr>
          <w:rFonts w:hint="eastAsia" w:ascii="仿宋_GB2312" w:hAnsi="仿宋_GB2312" w:eastAsia="仿宋_GB2312"/>
          <w:color w:val="auto"/>
          <w:sz w:val="32"/>
        </w:rPr>
        <w:t>解决土地、环保、资金和发展环境等方面存在的问题，推进项目顺利快速建设。加强重点项目要素保障，坚持有限资源保重点，集聚土地、环境容量、资金等要素资源优先投向重点建设项目。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Times New Roman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宋体"/>
          <w:b w:val="0"/>
          <w:bCs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宋体"/>
          <w:b w:val="0"/>
          <w:bCs/>
          <w:color w:val="auto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督导，扎实推进项目建设工作。重点办</w:t>
      </w:r>
      <w:r>
        <w:rPr>
          <w:rFonts w:hint="eastAsia" w:ascii="仿宋_GB2312" w:hAnsi="仿宋_GB2312" w:eastAsia="仿宋_GB2312" w:cs="Times New Roman"/>
          <w:color w:val="auto"/>
          <w:sz w:val="32"/>
          <w:lang w:val="en-US" w:eastAsia="zh-CN"/>
        </w:rPr>
        <w:t>每周对连州市40个重点建设项目抽取10%进行日常巡查；每月对40个重点项目进行问题分析、进度排名、项目督导</w:t>
      </w:r>
      <w:r>
        <w:rPr>
          <w:rFonts w:hint="eastAsia" w:ascii="仿宋_GB2312" w:hAnsi="仿宋_GB2312" w:eastAsia="仿宋_GB2312" w:cs="Times New Roman"/>
          <w:color w:val="auto"/>
          <w:sz w:val="32"/>
          <w:lang w:eastAsia="zh-CN"/>
        </w:rPr>
        <w:t>、</w:t>
      </w:r>
      <w:r>
        <w:rPr>
          <w:rFonts w:hint="eastAsia" w:ascii="仿宋_GB2312" w:hAnsi="仿宋_GB2312" w:eastAsia="仿宋_GB2312" w:cs="Times New Roman"/>
          <w:color w:val="auto"/>
          <w:sz w:val="32"/>
          <w:lang w:val="en-US" w:eastAsia="zh-CN"/>
        </w:rPr>
        <w:t>统筹协调、</w:t>
      </w:r>
      <w:r>
        <w:rPr>
          <w:rFonts w:hint="eastAsia" w:ascii="仿宋_GB2312" w:hAnsi="仿宋_GB2312" w:eastAsia="仿宋_GB2312" w:cs="Times New Roman"/>
          <w:color w:val="auto"/>
          <w:sz w:val="32"/>
          <w:lang w:eastAsia="zh-CN"/>
        </w:rPr>
        <w:t>定期通报</w:t>
      </w:r>
      <w:r>
        <w:rPr>
          <w:rFonts w:hint="eastAsia" w:ascii="仿宋_GB2312" w:hAnsi="仿宋_GB2312" w:eastAsia="仿宋_GB2312" w:cs="Times New Roman"/>
          <w:color w:val="auto"/>
          <w:sz w:val="32"/>
          <w:lang w:val="en-US" w:eastAsia="zh-CN"/>
        </w:rPr>
        <w:t>；每季对40个项目巡查全覆盖，并完成季度分析；全年做好重点项目的总结及明年的计划。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Times New Roman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lang w:val="en-US" w:eastAsia="zh-CN"/>
        </w:rPr>
        <w:t>（四）加强宣传，营造全市推进重点项目氛围。重点办将</w:t>
      </w:r>
      <w:bookmarkStart w:id="0" w:name="_GoBack"/>
      <w:bookmarkEnd w:id="0"/>
      <w:r>
        <w:rPr>
          <w:rFonts w:hint="eastAsia" w:ascii="仿宋_GB2312" w:hAnsi="仿宋_GB2312" w:eastAsia="仿宋_GB2312" w:cs="Times New Roman"/>
          <w:color w:val="auto"/>
          <w:sz w:val="32"/>
          <w:lang w:val="en-US" w:eastAsia="zh-CN"/>
        </w:rPr>
        <w:t>加强与南方日报、清远日报和市融媒体中心沟通对接，积极宣传报道我市重点项目进展情况。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475D4"/>
    <w:rsid w:val="2F24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">
    <w:name w:val="正文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6">
    <w:name w:val="正文 New New New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2021-05-08T02:39:00Z</dcterms:created>
  <dc:creator>＊心灵海洋＊</dc:creator>
  <cp:lastModifiedBy>＊心灵海洋＊</cp:lastModifiedBy>
  <dcterms:modified xsi:type="dcterms:W3CDTF">2021-05-08T02:42:44Z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A35CC856596548C9B341DFDF442F0062</vt:lpwstr>
  </property>
</Properties>
</file>